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A5F9" w14:textId="77777777" w:rsidR="00366D37" w:rsidRDefault="00000000">
      <w:pPr>
        <w:pStyle w:val="Nagwek1"/>
      </w:pPr>
      <w:r>
        <w:t>KARTA PRAW PACJENTA</w:t>
      </w:r>
    </w:p>
    <w:p w14:paraId="1AE938AC" w14:textId="77777777" w:rsidR="00366D37" w:rsidRDefault="00000000">
      <w:r>
        <w:t>Przychodnia Moja – ul. Drawska 29, Warszawa</w:t>
      </w:r>
    </w:p>
    <w:p w14:paraId="002FD1AA" w14:textId="77777777" w:rsidR="00366D37" w:rsidRDefault="00000000">
      <w:r>
        <w:t>Niniejszy dokument określa prawa pacjenta zgodnie z ustawą z dnia 6 listopada 2008 r. o prawach pacjenta i Rzeczniku Praw Pacjenta (Dz.U. 2023 poz. 1545 z późn. zm.) oraz obowiązującymi przepisami wykonawczymi. Dokument dostępny jest na stronie internetowej przychodni, w rejestracji oraz na żądanie w wersji drukowanej.</w:t>
      </w:r>
    </w:p>
    <w:p w14:paraId="458B1C8E" w14:textId="77777777" w:rsidR="00366D37" w:rsidRDefault="00000000">
      <w:pPr>
        <w:pStyle w:val="Nagwek2"/>
      </w:pPr>
      <w:r>
        <w:t>1. Prawo do świadczeń zdrowotnych</w:t>
      </w:r>
    </w:p>
    <w:p w14:paraId="04D35D77" w14:textId="77777777" w:rsidR="00366D37" w:rsidRDefault="00000000">
      <w:pPr>
        <w:pStyle w:val="Listapunktowana"/>
      </w:pPr>
      <w:r>
        <w:t>• Świadczeń zdrowotnych odpowiadających wymaganiom aktualnej wiedzy medycznej.</w:t>
      </w:r>
    </w:p>
    <w:p w14:paraId="3BB552FB" w14:textId="77777777" w:rsidR="00366D37" w:rsidRDefault="00000000">
      <w:pPr>
        <w:pStyle w:val="Listapunktowana"/>
      </w:pPr>
      <w:r>
        <w:t>• Natychmiastowej pomocy medycznej w stanie zagrożenia zdrowia lub życia.</w:t>
      </w:r>
    </w:p>
    <w:p w14:paraId="363D3C3A" w14:textId="77777777" w:rsidR="00366D37" w:rsidRDefault="00000000">
      <w:pPr>
        <w:pStyle w:val="Listapunktowana"/>
      </w:pPr>
      <w:r>
        <w:t>• Dostępu do świadczeń finansowanych ze środków publicznych na zasadach określonych w przepisach.</w:t>
      </w:r>
    </w:p>
    <w:p w14:paraId="663C5D20" w14:textId="77777777" w:rsidR="00366D37" w:rsidRDefault="00000000">
      <w:pPr>
        <w:pStyle w:val="Listapunktowana"/>
      </w:pPr>
      <w:r>
        <w:t>• Opieki pielęgnacyjnej w przypadku pobytu w zakładzie leczniczym.</w:t>
      </w:r>
    </w:p>
    <w:p w14:paraId="34CD8F95" w14:textId="77777777" w:rsidR="00366D37" w:rsidRDefault="00000000">
      <w:pPr>
        <w:pStyle w:val="Nagwek2"/>
      </w:pPr>
      <w:r>
        <w:t>2. Prawo do informacji</w:t>
      </w:r>
    </w:p>
    <w:p w14:paraId="4D0A23BD" w14:textId="77777777" w:rsidR="00366D37" w:rsidRDefault="00000000">
      <w:pPr>
        <w:pStyle w:val="Listapunktowana"/>
      </w:pPr>
      <w:r>
        <w:t>• Informacji o swoim stanie zdrowia.</w:t>
      </w:r>
    </w:p>
    <w:p w14:paraId="1909F6FC" w14:textId="77777777" w:rsidR="00366D37" w:rsidRDefault="00000000">
      <w:pPr>
        <w:pStyle w:val="Listapunktowana"/>
      </w:pPr>
      <w:r>
        <w:t>• Uzyskania informacji o proponowanych metodach leczenia, ich ryzyku i skutkach.</w:t>
      </w:r>
    </w:p>
    <w:p w14:paraId="2E54D58C" w14:textId="77777777" w:rsidR="00366D37" w:rsidRDefault="00000000">
      <w:pPr>
        <w:pStyle w:val="Listapunktowana"/>
      </w:pPr>
      <w:r>
        <w:t>• Zadawania pytań i otrzymywania zrozumiałych odpowiedzi.</w:t>
      </w:r>
    </w:p>
    <w:p w14:paraId="079137F3" w14:textId="77777777" w:rsidR="00366D37" w:rsidRDefault="00000000">
      <w:pPr>
        <w:pStyle w:val="Listapunktowana"/>
      </w:pPr>
      <w:r>
        <w:t>• Informacji o osobach udzielających świadczeń.</w:t>
      </w:r>
    </w:p>
    <w:p w14:paraId="691C21D1" w14:textId="77777777" w:rsidR="00366D37" w:rsidRDefault="00000000">
      <w:pPr>
        <w:pStyle w:val="Listapunktowana"/>
      </w:pPr>
      <w:r>
        <w:t>• Rezygnacji z otrzymywania informacji.</w:t>
      </w:r>
    </w:p>
    <w:p w14:paraId="774A4622" w14:textId="77777777" w:rsidR="00366D37" w:rsidRDefault="00000000">
      <w:pPr>
        <w:pStyle w:val="Nagwek2"/>
      </w:pPr>
      <w:r>
        <w:t>3. Prawo do wyrażenia zgody</w:t>
      </w:r>
    </w:p>
    <w:p w14:paraId="7771862D" w14:textId="77777777" w:rsidR="00366D37" w:rsidRDefault="00000000">
      <w:pPr>
        <w:pStyle w:val="Listapunktowana"/>
      </w:pPr>
      <w:r>
        <w:t>• Wyrażenia zgody lub odmowy na udzielenie świadczenia zdrowotnego.</w:t>
      </w:r>
    </w:p>
    <w:p w14:paraId="593567E7" w14:textId="77777777" w:rsidR="00366D37" w:rsidRDefault="00000000">
      <w:pPr>
        <w:pStyle w:val="Listapunktowana"/>
      </w:pPr>
      <w:r>
        <w:t>• Cofnięcia zgody na leczenie.</w:t>
      </w:r>
    </w:p>
    <w:p w14:paraId="70DFF6FC" w14:textId="77777777" w:rsidR="00366D37" w:rsidRDefault="00000000">
      <w:pPr>
        <w:pStyle w:val="Listapunktowana"/>
      </w:pPr>
      <w:r>
        <w:t>• Wyrażania zgody w sposób świadomy – po uzyskaniu informacji.</w:t>
      </w:r>
    </w:p>
    <w:p w14:paraId="5B131B3B" w14:textId="77777777" w:rsidR="00366D37" w:rsidRDefault="00000000">
      <w:pPr>
        <w:pStyle w:val="Nagwek2"/>
      </w:pPr>
      <w:r>
        <w:t>4. Prawo do tajemnicy informacji</w:t>
      </w:r>
    </w:p>
    <w:p w14:paraId="07087FAD" w14:textId="77777777" w:rsidR="00366D37" w:rsidRDefault="00000000">
      <w:pPr>
        <w:pStyle w:val="Listapunktowana"/>
      </w:pPr>
      <w:r>
        <w:t>• Zachowania w tajemnicy wszelkich informacji związanych z jego stanem zdrowia.</w:t>
      </w:r>
    </w:p>
    <w:p w14:paraId="6C16D022" w14:textId="77777777" w:rsidR="00366D37" w:rsidRDefault="00000000">
      <w:pPr>
        <w:pStyle w:val="Listapunktowana"/>
      </w:pPr>
      <w:r>
        <w:t>• Poufnego traktowania dokumentacji medycznej.</w:t>
      </w:r>
    </w:p>
    <w:p w14:paraId="423BA2B6" w14:textId="77777777" w:rsidR="00366D37" w:rsidRDefault="00000000">
      <w:pPr>
        <w:pStyle w:val="Listapunktowana"/>
      </w:pPr>
      <w:r>
        <w:t>• Poszanowania prywatności przez osoby udzielające świadczeń.</w:t>
      </w:r>
    </w:p>
    <w:p w14:paraId="04DDEB6D" w14:textId="77777777" w:rsidR="00366D37" w:rsidRDefault="00000000">
      <w:pPr>
        <w:pStyle w:val="Nagwek2"/>
      </w:pPr>
      <w:r>
        <w:t>5. Prawo do poszanowania intymności i godności</w:t>
      </w:r>
    </w:p>
    <w:p w14:paraId="509D56C4" w14:textId="77777777" w:rsidR="00366D37" w:rsidRDefault="00000000">
      <w:pPr>
        <w:pStyle w:val="Listapunktowana"/>
      </w:pPr>
      <w:r>
        <w:t>• Poszanowania godności osobistej, w szczególności w czasie udzielania świadczeń.</w:t>
      </w:r>
    </w:p>
    <w:p w14:paraId="3F167073" w14:textId="77777777" w:rsidR="00366D37" w:rsidRDefault="00000000">
      <w:pPr>
        <w:pStyle w:val="Listapunktowana"/>
      </w:pPr>
      <w:r>
        <w:t>• Obecności osoby bliskiej przy udzielaniu świadczeń (z wyjątkiem przeciwwskazań medycznych).</w:t>
      </w:r>
    </w:p>
    <w:p w14:paraId="5AE4BE0C" w14:textId="77777777" w:rsidR="00366D37" w:rsidRDefault="00000000">
      <w:pPr>
        <w:pStyle w:val="Listapunktowana"/>
      </w:pPr>
      <w:r>
        <w:t>• Humanitarnego traktowania, szczególnie w stanie terminalnym.</w:t>
      </w:r>
    </w:p>
    <w:p w14:paraId="145BBD23" w14:textId="77777777" w:rsidR="00366D37" w:rsidRDefault="00000000">
      <w:pPr>
        <w:pStyle w:val="Nagwek2"/>
      </w:pPr>
      <w:r>
        <w:t>6. Prawo do dokumentacji medycznej</w:t>
      </w:r>
    </w:p>
    <w:p w14:paraId="1E7394F9" w14:textId="77777777" w:rsidR="00366D37" w:rsidRDefault="00000000">
      <w:pPr>
        <w:pStyle w:val="Listapunktowana"/>
      </w:pPr>
      <w:r>
        <w:t>• Dostępu do dokumentacji medycznej dotyczącej jego stanu zdrowia.</w:t>
      </w:r>
    </w:p>
    <w:p w14:paraId="5326E335" w14:textId="77777777" w:rsidR="00366D37" w:rsidRDefault="00000000">
      <w:pPr>
        <w:pStyle w:val="Listapunktowana"/>
      </w:pPr>
      <w:r>
        <w:t>• Uzyskania kopii, odpisu lub wyciągu dokumentacji.</w:t>
      </w:r>
    </w:p>
    <w:p w14:paraId="15E73E6D" w14:textId="77777777" w:rsidR="00366D37" w:rsidRDefault="00000000">
      <w:pPr>
        <w:pStyle w:val="Listapunktowana"/>
      </w:pPr>
      <w:r>
        <w:lastRenderedPageBreak/>
        <w:t>• Wskazania osoby upoważnionej do uzyskiwania dokumentacji.</w:t>
      </w:r>
    </w:p>
    <w:p w14:paraId="63528ABA" w14:textId="77777777" w:rsidR="00366D37" w:rsidRDefault="00000000">
      <w:pPr>
        <w:pStyle w:val="Listapunktowana"/>
      </w:pPr>
      <w:r>
        <w:t>• Ochrony treści dokumentacji medycznej przed dostępem osób nieuprawnionych.</w:t>
      </w:r>
    </w:p>
    <w:p w14:paraId="70A0E513" w14:textId="77777777" w:rsidR="00366D37" w:rsidRDefault="00000000">
      <w:pPr>
        <w:pStyle w:val="Nagwek2"/>
      </w:pPr>
      <w:r>
        <w:t>7. Prawo do zgłaszania nieprawidłowości</w:t>
      </w:r>
    </w:p>
    <w:p w14:paraId="6780EC22" w14:textId="77777777" w:rsidR="00366D37" w:rsidRDefault="00000000">
      <w:pPr>
        <w:pStyle w:val="Listapunktowana"/>
      </w:pPr>
      <w:r>
        <w:t>• Składania skarg, wniosków i uwag do kierownika placówki.</w:t>
      </w:r>
    </w:p>
    <w:p w14:paraId="57EFB349" w14:textId="77777777" w:rsidR="00366D37" w:rsidRDefault="00000000">
      <w:pPr>
        <w:pStyle w:val="Listapunktowana"/>
      </w:pPr>
      <w:r>
        <w:t>• Zgłoszenia naruszeń do Rzecznika Praw Pacjenta:</w:t>
      </w:r>
    </w:p>
    <w:p w14:paraId="21BDD6AE" w14:textId="77777777" w:rsidR="00366D37" w:rsidRDefault="00000000">
      <w:pPr>
        <w:pStyle w:val="Listapunktowana"/>
      </w:pPr>
      <w:r>
        <w:t xml:space="preserve">   - infolinia: 800 190 590 (czynna całą dobę),</w:t>
      </w:r>
    </w:p>
    <w:p w14:paraId="0AE19EEA" w14:textId="77777777" w:rsidR="00366D37" w:rsidRDefault="00000000">
      <w:pPr>
        <w:pStyle w:val="Listapunktowana"/>
      </w:pPr>
      <w:r>
        <w:t xml:space="preserve">   - strona internetowa: www.gov.pl/rpp,</w:t>
      </w:r>
    </w:p>
    <w:p w14:paraId="0C9A3859" w14:textId="77777777" w:rsidR="00366D37" w:rsidRDefault="00000000">
      <w:pPr>
        <w:pStyle w:val="Listapunktowana"/>
      </w:pPr>
      <w:r>
        <w:t xml:space="preserve">   - ePUAP: /RzPP/skrytka.</w:t>
      </w:r>
    </w:p>
    <w:p w14:paraId="137070CC" w14:textId="77777777" w:rsidR="00366D37" w:rsidRDefault="00000000">
      <w:pPr>
        <w:pStyle w:val="Nagwek2"/>
      </w:pPr>
      <w:r>
        <w:t>8. Prawo do poszanowania życia prywatnego i rodzinnego</w:t>
      </w:r>
    </w:p>
    <w:p w14:paraId="5BA3FA01" w14:textId="77777777" w:rsidR="00366D37" w:rsidRDefault="00000000">
      <w:pPr>
        <w:pStyle w:val="Listapunktowana"/>
      </w:pPr>
      <w:r>
        <w:t>• Kontaktu z osobami bliskimi.</w:t>
      </w:r>
    </w:p>
    <w:p w14:paraId="3CBAE589" w14:textId="77777777" w:rsidR="00366D37" w:rsidRDefault="00000000">
      <w:pPr>
        <w:pStyle w:val="Listapunktowana"/>
      </w:pPr>
      <w:r>
        <w:t>• Opieki duszpasterskiej.</w:t>
      </w:r>
    </w:p>
    <w:p w14:paraId="69048532" w14:textId="77777777" w:rsidR="00366D37" w:rsidRDefault="00000000">
      <w:pPr>
        <w:pStyle w:val="Listapunktowana"/>
      </w:pPr>
      <w:r>
        <w:t>• Obecności osoby bliskiej w trakcie udzielania świadczeń (jeśli nie zagraża to innym pacjentom).</w:t>
      </w:r>
    </w:p>
    <w:p w14:paraId="6D76B37E" w14:textId="77777777" w:rsidR="00366D37" w:rsidRDefault="00000000">
      <w:pPr>
        <w:pStyle w:val="Nagwek2"/>
      </w:pPr>
      <w:r>
        <w:t>9. Prawa szczególne pacjentów niepełnoletnich i ubezwłasnowolnionych</w:t>
      </w:r>
    </w:p>
    <w:p w14:paraId="7DD0CAED" w14:textId="77777777" w:rsidR="00366D37" w:rsidRDefault="00000000">
      <w:pPr>
        <w:pStyle w:val="Listapunktowana"/>
      </w:pPr>
      <w:r>
        <w:t>• W imieniu pacjenta działa jego przedstawiciel ustawowy.</w:t>
      </w:r>
    </w:p>
    <w:p w14:paraId="4E05E45A" w14:textId="77777777" w:rsidR="00366D37" w:rsidRDefault="00000000">
      <w:pPr>
        <w:pStyle w:val="Listapunktowana"/>
      </w:pPr>
      <w:r>
        <w:t>• Pacjent, który ukończył 16 lat, ma prawo do współdecydowania o leczeniu.</w:t>
      </w:r>
    </w:p>
    <w:p w14:paraId="53162D15" w14:textId="77777777" w:rsidR="00366D37" w:rsidRDefault="00000000">
      <w:pPr>
        <w:pStyle w:val="Listapunktowana"/>
      </w:pPr>
      <w:r>
        <w:t>• Pacjent ma prawo do zachowania szczególnej ochrony w zakresie poszanowania godności.</w:t>
      </w:r>
    </w:p>
    <w:p w14:paraId="14CC570C" w14:textId="77777777" w:rsidR="00366D37" w:rsidRDefault="00000000">
      <w:pPr>
        <w:pStyle w:val="Nagwek2"/>
      </w:pPr>
      <w:r>
        <w:t>10. Prawo do opieki zdrowotnej bez dyskryminacji</w:t>
      </w:r>
    </w:p>
    <w:p w14:paraId="7E3427B8" w14:textId="77777777" w:rsidR="00366D37" w:rsidRDefault="00000000">
      <w:pPr>
        <w:pStyle w:val="Listapunktowana"/>
      </w:pPr>
      <w:r>
        <w:t>• Równego dostępu do świadczeń.</w:t>
      </w:r>
    </w:p>
    <w:p w14:paraId="31E4BF2C" w14:textId="77777777" w:rsidR="00366D37" w:rsidRDefault="00000000">
      <w:pPr>
        <w:pStyle w:val="Listapunktowana"/>
      </w:pPr>
      <w:r>
        <w:t>• Leczenia bez względu na płeć, wiek, niepełnosprawność, rasę, narodowość, orientację seksualną, wyznanie, światopogląd lub status materialny.</w:t>
      </w:r>
    </w:p>
    <w:p w14:paraId="2F86C218" w14:textId="77777777" w:rsidR="00366D37" w:rsidRDefault="00000000">
      <w:r>
        <w:br/>
        <w:t>Dokument zatwierdzony przez kierownictwo Przychodni Moja.</w:t>
      </w:r>
    </w:p>
    <w:p w14:paraId="5FD0D4A7" w14:textId="77777777" w:rsidR="00366D37" w:rsidRDefault="00000000">
      <w:r>
        <w:t>Dostępny w placówce i na stronie www.przychodniamoja.pl.</w:t>
      </w:r>
    </w:p>
    <w:sectPr w:rsidR="00366D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1433737">
    <w:abstractNumId w:val="8"/>
  </w:num>
  <w:num w:numId="2" w16cid:durableId="514467173">
    <w:abstractNumId w:val="6"/>
  </w:num>
  <w:num w:numId="3" w16cid:durableId="120466720">
    <w:abstractNumId w:val="5"/>
  </w:num>
  <w:num w:numId="4" w16cid:durableId="827327389">
    <w:abstractNumId w:val="4"/>
  </w:num>
  <w:num w:numId="5" w16cid:durableId="1337923882">
    <w:abstractNumId w:val="7"/>
  </w:num>
  <w:num w:numId="6" w16cid:durableId="370035445">
    <w:abstractNumId w:val="3"/>
  </w:num>
  <w:num w:numId="7" w16cid:durableId="709767410">
    <w:abstractNumId w:val="2"/>
  </w:num>
  <w:num w:numId="8" w16cid:durableId="1841893646">
    <w:abstractNumId w:val="1"/>
  </w:num>
  <w:num w:numId="9" w16cid:durableId="174498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0765"/>
    <w:rsid w:val="00326F90"/>
    <w:rsid w:val="00366D37"/>
    <w:rsid w:val="00AA1D8D"/>
    <w:rsid w:val="00B47730"/>
    <w:rsid w:val="00CB0664"/>
    <w:rsid w:val="00DE62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D6A1B5"/>
  <w14:defaultImageDpi w14:val="300"/>
  <w15:docId w15:val="{E681DAF9-7A88-A94A-9603-A03E0B2C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konrad maj</cp:lastModifiedBy>
  <cp:revision>2</cp:revision>
  <dcterms:created xsi:type="dcterms:W3CDTF">2025-05-25T05:25:00Z</dcterms:created>
  <dcterms:modified xsi:type="dcterms:W3CDTF">2025-05-25T05:25:00Z</dcterms:modified>
  <cp:category/>
</cp:coreProperties>
</file>